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(data)</w:t>
      </w:r>
    </w:p>
    <w:p>
      <w:pPr>
        <w:pStyle w:val="Normal"/>
        <w:bidi w:val="0"/>
        <w:spacing w:lineRule="auto" w:line="48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Wnioskodawca: </w:t>
        <w:tab/>
        <w:tab/>
        <w:tab/>
        <w:tab/>
        <w:tab/>
        <w:tab/>
        <w:tab/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  <w:tab/>
        <w:tab/>
        <w:tab/>
        <w:t xml:space="preserve">         </w:t>
        <w:tab/>
        <w:tab/>
        <w:t>Wójt Gminy Zielonki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(imię i nazwisko/nazwa wnioskodawcy) </w:t>
        <w:tab/>
        <w:tab/>
        <w:tab/>
        <w:t xml:space="preserve">           ul. Krakowskie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 xml:space="preserve">............. </w:t>
        <w:tab/>
        <w:tab/>
        <w:tab/>
        <w:tab/>
        <w:tab/>
        <w:t>Przedmieście 116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  <w:tab/>
        <w:tab/>
        <w:tab/>
        <w:tab/>
        <w:tab/>
        <w:t>32 – 087 Zielonki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(adres)</w:t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(nr telefonu/adres e-mail)</w:t>
      </w:r>
      <w:r>
        <w:rPr>
          <w:rStyle w:val="Zakotwiczenieprzypisudolnego"/>
          <w:rFonts w:ascii="Arial" w:hAnsi="Arial"/>
          <w:b w:val="false"/>
          <w:bCs w:val="false"/>
          <w:sz w:val="24"/>
          <w:szCs w:val="24"/>
        </w:rPr>
        <w:footnoteReference w:id="2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WNIOSEK O USTALENIE NUMERU PORZĄDKOWEGO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Wnoszę o ustalenie numeru porządkowego budynkowi/budynkom</w:t>
      </w:r>
      <w:r>
        <w:rPr>
          <w:rStyle w:val="Zakotwiczenieprzypisudolnego"/>
          <w:rFonts w:ascii="Arial" w:hAnsi="Arial"/>
          <w:b w:val="false"/>
          <w:bCs w:val="false"/>
          <w:sz w:val="24"/>
          <w:szCs w:val="24"/>
        </w:rPr>
        <w:footnoteReference w:id="3"/>
      </w:r>
      <w:r>
        <w:rPr>
          <w:rFonts w:ascii="Arial" w:hAnsi="Arial"/>
          <w:b w:val="false"/>
          <w:bCs w:val="false"/>
          <w:sz w:val="24"/>
          <w:szCs w:val="24"/>
        </w:rPr>
        <w:t xml:space="preserve"> zlokalizowanemu/-nym</w:t>
      </w:r>
      <w:r>
        <w:rPr>
          <w:rStyle w:val="Zakotwiczenieprzypisudolnego"/>
          <w:rFonts w:ascii="Arial" w:hAnsi="Arial"/>
          <w:b w:val="false"/>
          <w:bCs w:val="false"/>
          <w:sz w:val="24"/>
          <w:szCs w:val="24"/>
        </w:rPr>
        <w:footnoteReference w:id="4"/>
      </w:r>
      <w:r>
        <w:rPr>
          <w:rFonts w:ascii="Arial" w:hAnsi="Arial"/>
          <w:b w:val="false"/>
          <w:bCs w:val="false"/>
          <w:sz w:val="24"/>
          <w:szCs w:val="24"/>
        </w:rPr>
        <w:t xml:space="preserve"> w miejscowości ……………….……………………………………………………………..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na działce ewidencyjnej …………… w obrębie ………………………….……………………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…………………………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(podpis wnioskodawcy)</w:t>
      </w:r>
      <w:r>
        <w:rPr>
          <w:rStyle w:val="Zakotwiczenieprzypisudolnego"/>
          <w:rFonts w:ascii="Arial" w:hAnsi="Arial"/>
          <w:b w:val="false"/>
          <w:bCs w:val="false"/>
          <w:sz w:val="24"/>
          <w:szCs w:val="24"/>
        </w:rPr>
        <w:footnoteReference w:id="5"/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bidi w:val="0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zxx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  <w:t>Klauzula informacyjna RODO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Administratorem Państwa danych jest </w:t>
      </w:r>
      <w:bookmarkStart w:id="0" w:name="__DdeLink__68_3281547976"/>
      <w:r>
        <w:rPr>
          <w:rFonts w:eastAsia="Times New Roman" w:cs="Arial" w:ascii="Arial" w:hAnsi="Arial"/>
          <w:sz w:val="24"/>
          <w:szCs w:val="24"/>
        </w:rPr>
        <w:t xml:space="preserve">Gmina Zielonki reprezentowana przez </w:t>
      </w:r>
      <w:r>
        <w:rPr>
          <w:rStyle w:val="Fontstyle01"/>
          <w:rFonts w:cs="Arial" w:ascii="Arial" w:hAnsi="Arial"/>
          <w:b w:val="false"/>
          <w:sz w:val="24"/>
          <w:szCs w:val="24"/>
        </w:rPr>
        <w:t xml:space="preserve">Wójta Gminy Zielonki, 32 – 087 Zielonki, ul. Krakowskie Przedmieście 116, telefon kontaktowy: 12 285-08-50, e-mail: </w:t>
      </w:r>
      <w:hyperlink r:id="rId2">
        <w:r>
          <w:rPr>
            <w:rStyle w:val="Czeinternetowe"/>
            <w:rFonts w:eastAsia="Calibri" w:cs="Arial" w:ascii="Calibri" w:hAnsi="Calibri"/>
            <w:b w:val="false"/>
            <w:bCs/>
            <w:i w:val="false"/>
            <w:iCs w:val="false"/>
            <w:sz w:val="24"/>
            <w:szCs w:val="24"/>
          </w:rPr>
          <w:t>ug@zielonki.pl</w:t>
        </w:r>
      </w:hyperlink>
      <w:r>
        <w:rPr>
          <w:rStyle w:val="Fontstyle01"/>
          <w:rFonts w:cs="Arial" w:ascii="Arial" w:hAnsi="Arial"/>
          <w:b w:val="false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inspektor@cbi24.pl lub pisemnie na adres Administratora.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Państwa dane osobowe będą przetwarzane w celu rozpoznania wniosku dot. Ustalenia numeru porządkowego na podstawie przepisów prawa (art. 6 ust. 1 lit. c RODO) w związku z ustawą z dnia 17 maja 1989 r.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Prawo Geodezyjne i Kartograficzne (t.j.: Dz.U. z 2020 r., poz. 2052 ze zm.), Rozporządzenia Ministra Rozwoju, Pracy i Technologii z dnia 21 lipca 2021 r. w sprawie miejscowości, ulic i adresów (Dz.U. z 2021 r. poz. 1368).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bookmarkStart w:id="1" w:name="_Hlk268865"/>
      <w:bookmarkEnd w:id="1"/>
      <w:r>
        <w:rPr>
          <w:rFonts w:eastAsia="Times New Roman" w:cs="Arial" w:ascii="Arial" w:hAnsi="Arial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60"/>
        <w:ind w:left="72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a) prawo dostępu do swoich danych oraz otrzymania ich kopii;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60"/>
        <w:ind w:left="72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b) prawo do sprostowania (poprawiania) swoich danych osobowych;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60"/>
        <w:ind w:left="72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c) prawo do ograniczenia przetwarzania danych osobowych;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60"/>
        <w:ind w:left="720" w:right="0" w:hanging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d) prawo wniesienia skargi do Prezesa Urzędu Ochrony Danych Osobowych (ul. Stawki 2, 00-193 Warszawa), w sytuacji, gdy uzna Pani/Pan, że  </w:t>
        <w:tab/>
        <w:t>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ind w:left="340" w:right="0" w:hanging="34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Podanie przez Państwa danych osobowych jest obowiązkowe i jest warunkiem realizacji obowiązków ustawowych przez Administratora.</w:t>
      </w:r>
      <w:bookmarkStart w:id="2" w:name="_Hlk7432589"/>
      <w:bookmarkStart w:id="3" w:name="_Hlk271688"/>
    </w:p>
    <w:p>
      <w:pPr>
        <w:pStyle w:val="Normal"/>
        <w:numPr>
          <w:ilvl w:val="0"/>
          <w:numId w:val="0"/>
        </w:numPr>
        <w:shd w:val="clear" w:fill="FFFFFF"/>
        <w:tabs>
          <w:tab w:val="left" w:pos="720" w:leader="none"/>
        </w:tabs>
        <w:bidi w:val="0"/>
        <w:spacing w:lineRule="auto" w:line="252" w:before="120" w:after="12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zxx"/>
        </w:rPr>
      </w:pPr>
      <w:bookmarkStart w:id="4" w:name="_Hlk2688651"/>
      <w:bookmarkEnd w:id="0"/>
      <w:bookmarkEnd w:id="2"/>
      <w:bookmarkEnd w:id="3"/>
      <w:bookmarkEnd w:id="4"/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  <w:t>Państwa dane mogą zostać przekazane podmiotom lub organom uprawnionym na podstawie przepisów praw.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Arial" w:hAnsi="Arial"/>
          <w:sz w:val="24"/>
          <w:szCs w:val="24"/>
        </w:rPr>
        <w:t>Dane nieobowiązkowe, przy czym ich podanie może ułatwić kontakt w celu rozpatrzenia wniosku i załatwienia sprawy.</w:t>
      </w:r>
    </w:p>
  </w:footnote>
  <w:footnote w:id="3"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Arial" w:hAnsi="Arial"/>
          <w:sz w:val="24"/>
          <w:szCs w:val="24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4">
    <w:p>
      <w:pPr>
        <w:pStyle w:val="Przypisdolny"/>
        <w:widowControl/>
        <w:suppressLineNumbers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Arial" w:hAnsi="Arial"/>
          <w:sz w:val="24"/>
          <w:szCs w:val="24"/>
        </w:rPr>
        <w:t xml:space="preserve">Niepotrzebne skreślić </w:t>
      </w:r>
    </w:p>
  </w:footnote>
  <w:footnote w:id="5"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Arial" w:hAnsi="Arial"/>
          <w:sz w:val="24"/>
          <w:szCs w:val="24"/>
        </w:rP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eastAsia="Times New Roman" w:cs="Times New Roman"/>
        <w:color w:val="auto"/>
        <w:lang w:val="pl-PL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WW8Num2z0">
    <w:name w:val="WW8Num2z0"/>
    <w:qFormat/>
    <w:rPr>
      <w:rFonts w:ascii="Arial" w:hAnsi="Arial" w:eastAsia="Times New Roman" w:cs="Times New Roman"/>
      <w:b w:val="false"/>
      <w:color w:val="auto"/>
      <w:sz w:val="24"/>
      <w:szCs w:val="24"/>
      <w:lang w:val="pl-PL" w:eastAsia="zxx" w:bidi="zxx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style01">
    <w:name w:val="fontstyle01"/>
    <w:qFormat/>
    <w:rPr>
      <w:rFonts w:ascii="Calibri" w:hAnsi="Calibri" w:eastAsia="Calibri" w:cs="Calibri"/>
      <w:b/>
      <w:bCs/>
      <w:i w:val="false"/>
      <w:iCs w:val="false"/>
      <w:color w:val="000000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umeracjaIVX">
    <w:name w:val="Numeracja IVX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zielonki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LibreOffice/7.0.4.2$Windows_X86_64 LibreOffice_project/dcf040e67528d9187c66b2379df5ea4407429775</Application>
  <AppVersion>15.0000</AppVersion>
  <Pages>2</Pages>
  <Words>461</Words>
  <Characters>3015</Characters>
  <CharactersWithSpaces>3527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2021-09-27T14:56:23Z</dcterms:created>
  <dc:creator/>
  <dc:description/>
  <dc:language>pl-PL</dc:language>
  <cp:lastModifiedBy/>
  <cp:lastPrinted>2021-09-27T16:29:29Z</cp:lastPrinted>
  <dcterms:modified xsi:type="dcterms:W3CDTF">2021-09-27T16:37:45Z</dcterms:modified>
  <cp:revision>4</cp:revision>
  <dc:subject/>
  <dc:title/>
</cp:coreProperties>
</file>