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gif" ContentType="image/gi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rPr/>
      </w:r>
    </w:p>
    <w:tbl>
      <w:tblPr>
        <w:tblW w:w="9490" w:type="dxa"/>
        <w:jc w:val="left"/>
        <w:tblInd w:w="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153"/>
        <w:gridCol w:w="7648"/>
        <w:gridCol w:w="689"/>
      </w:tblGrid>
      <w:tr>
        <w:trPr>
          <w:trHeight w:val="1365" w:hRule="atLeast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209550</wp:posOffset>
                  </wp:positionV>
                  <wp:extent cx="553085" cy="601980"/>
                  <wp:effectExtent l="0" t="0" r="0" b="0"/>
                  <wp:wrapSquare wrapText="largest"/>
                  <wp:docPr id="1" name="Obraz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601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jc w:val="left"/>
              <w:rPr>
                <w:rFonts w:ascii="sans-serif;Arial" w:hAnsi="sans-serif;Arial" w:eastAsia="sans-serif;Arial" w:cs="sans-serif;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sans-serif;Arial" w:cs="sans-serif;Arial" w:ascii="sans-serif;Arial" w:hAnsi="sans-serif;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rFonts w:ascii="sans-serif;Arial" w:hAnsi="sans-serif;Arial" w:eastAsia="sans-serif;Arial" w:cs="sans-serif;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sans-serif;Arial" w:cs="sans-serif;Arial" w:ascii="sans-serif;Arial" w:hAnsi="sans-serif;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>
                <w:rFonts w:eastAsia="sans-serif;Arial" w:cs="sans-serif;Arial" w:ascii="sans-serif;Arial" w:hAnsi="sans-serif;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                            </w:t>
            </w:r>
            <w:r>
              <w:rPr>
                <w:rFonts w:cs="sans-serif;Arial" w:ascii="sans-serif;Arial" w:hAnsi="sans-serif;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KARTA USŁUG ROK 2022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bidi w:val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Strona 1 z 3</w:t>
            </w:r>
          </w:p>
        </w:tc>
      </w:tr>
      <w:tr>
        <w:trPr/>
        <w:tc>
          <w:tcPr>
            <w:tcW w:w="94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widowControl w:val="false"/>
              <w:bidi w:val="0"/>
              <w:snapToGrid w:val="false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4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"/>
              <w:widowControl w:val="false"/>
              <w:bidi w:val="0"/>
              <w:jc w:val="center"/>
              <w:rPr>
                <w:sz w:val="36"/>
                <w:szCs w:val="36"/>
              </w:rPr>
            </w:pPr>
            <w:r>
              <w:rPr>
                <w:rFonts w:cs="sans-serif;Arial" w:ascii="sans-serif;Arial" w:hAnsi="sans-serif;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6"/>
                <w:szCs w:val="36"/>
                <w:u w:val="none"/>
              </w:rPr>
              <w:t>Wydawanie zaświadczeń o utracie lub uszkodzeniu dowodu  osobistego oraz zawieszenia dowodu osobistego</w:t>
            </w:r>
          </w:p>
        </w:tc>
      </w:tr>
      <w:tr>
        <w:trPr>
          <w:trHeight w:val="784" w:hRule="atLeast"/>
        </w:trPr>
        <w:tc>
          <w:tcPr>
            <w:tcW w:w="94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76"/>
              <w:jc w:val="left"/>
              <w:rPr/>
            </w:pPr>
            <w:r>
              <w:rPr>
                <w:rFonts w:cs="sans-serif;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Wymagane dokumenty: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bidi w:val="0"/>
              <w:spacing w:lineRule="auto" w:line="276"/>
              <w:jc w:val="left"/>
              <w:rPr/>
            </w:pPr>
            <w:r>
              <w:rPr>
                <w:rFonts w:cs="sans-serif;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Ważny dokument ze zdjęciem np. paszport, prawo jazdy itp.</w:t>
            </w:r>
          </w:p>
          <w:p>
            <w:pPr>
              <w:pStyle w:val="Tretekstu"/>
              <w:widowControl w:val="false"/>
              <w:numPr>
                <w:ilvl w:val="0"/>
                <w:numId w:val="1"/>
              </w:numPr>
              <w:bidi w:val="0"/>
              <w:spacing w:lineRule="auto" w:line="276"/>
              <w:jc w:val="left"/>
              <w:rPr/>
            </w:pPr>
            <w:r>
              <w:rPr>
                <w:rFonts w:cs="sans-serif;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Pisemne lub elektroniczne zawiadomienie o utracie lub uszkodzeniu dowodu osobistego na formularzu stanowiącym załącznik do niniejszej procedury.</w:t>
            </w:r>
          </w:p>
          <w:p>
            <w:pPr>
              <w:pStyle w:val="Tretekstu"/>
              <w:widowControl w:val="false"/>
              <w:numPr>
                <w:ilvl w:val="0"/>
                <w:numId w:val="1"/>
              </w:numPr>
              <w:spacing w:lineRule="auto" w:line="276" w:before="0" w:after="140"/>
              <w:jc w:val="left"/>
              <w:rPr/>
            </w:pPr>
            <w:r>
              <w:rPr>
                <w:rFonts w:cs="sans-serif;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Uszkodzony dowód osobisty (w przypadku zgłoszenia uszkodzenia dowodu osobistego).</w:t>
            </w:r>
          </w:p>
        </w:tc>
      </w:tr>
      <w:tr>
        <w:trPr/>
        <w:tc>
          <w:tcPr>
            <w:tcW w:w="94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76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cs="sans-serif;Arial"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Opłaty:</w:t>
            </w:r>
          </w:p>
          <w:p>
            <w:pPr>
              <w:pStyle w:val="Normal"/>
              <w:widowControl w:val="false"/>
              <w:bidi w:val="0"/>
              <w:spacing w:lineRule="auto" w:line="276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cs="sans-serif;Arial"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Nie podlega opłacie.</w:t>
            </w:r>
          </w:p>
        </w:tc>
      </w:tr>
      <w:tr>
        <w:trPr/>
        <w:tc>
          <w:tcPr>
            <w:tcW w:w="94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76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cs="sans-serif;Arial"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Przewidywany termin załatwienia sprawy:</w:t>
            </w:r>
          </w:p>
          <w:p>
            <w:pPr>
              <w:pStyle w:val="Normal"/>
              <w:widowControl w:val="false"/>
              <w:bidi w:val="0"/>
              <w:spacing w:lineRule="auto" w:line="276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cs="sans-serif;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Niezwłocznie</w:t>
            </w:r>
          </w:p>
        </w:tc>
      </w:tr>
      <w:tr>
        <w:trPr/>
        <w:tc>
          <w:tcPr>
            <w:tcW w:w="94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76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cs="sans-serif;Arial"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Jednostka odpowiedzialna:</w:t>
            </w:r>
          </w:p>
          <w:p>
            <w:pPr>
              <w:pStyle w:val="Normal"/>
              <w:widowControl w:val="false"/>
              <w:bidi w:val="0"/>
              <w:spacing w:lineRule="auto" w:line="276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cs="sans-serif;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Referat Spraw Administracyjnych</w:t>
            </w:r>
          </w:p>
          <w:p>
            <w:pPr>
              <w:pStyle w:val="Normal"/>
              <w:widowControl w:val="false"/>
              <w:bidi w:val="0"/>
              <w:spacing w:lineRule="auto" w:line="276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cs="sans-serif;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Nr pokoju: 104</w:t>
            </w:r>
          </w:p>
          <w:p>
            <w:pPr>
              <w:pStyle w:val="Normal"/>
              <w:widowControl w:val="false"/>
              <w:bidi w:val="0"/>
              <w:spacing w:lineRule="auto" w:line="276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cs="sans-serif;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Nr telefonu: 12 2 850 850 w. 104</w:t>
            </w:r>
          </w:p>
        </w:tc>
      </w:tr>
      <w:tr>
        <w:trPr/>
        <w:tc>
          <w:tcPr>
            <w:tcW w:w="94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76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cs="sans-serif;Arial"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Godziny urzędowania</w:t>
            </w:r>
            <w:r>
              <w:rPr>
                <w:rFonts w:cs="sans-serif;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:</w:t>
            </w:r>
          </w:p>
          <w:p>
            <w:pPr>
              <w:pStyle w:val="Normal"/>
              <w:widowControl w:val="false"/>
              <w:bidi w:val="0"/>
              <w:spacing w:lineRule="auto" w:line="276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cs="sans-serif;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poniedziałek od godz. 9.30 do godz. 16.30</w:t>
            </w:r>
          </w:p>
          <w:p>
            <w:pPr>
              <w:pStyle w:val="Normal"/>
              <w:widowControl w:val="false"/>
              <w:bidi w:val="0"/>
              <w:spacing w:lineRule="auto" w:line="276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cs="sans-serif;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wtorek, środa, piątek od godz. 8.00 do godz. 15.00</w:t>
            </w:r>
          </w:p>
          <w:p>
            <w:pPr>
              <w:pStyle w:val="Normal"/>
              <w:widowControl w:val="false"/>
              <w:bidi w:val="0"/>
              <w:spacing w:lineRule="auto" w:line="276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cs="sans-serif;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czwartek jest dniem wewnętrznym bez przyjmowania stron.</w:t>
            </w:r>
          </w:p>
        </w:tc>
      </w:tr>
      <w:tr>
        <w:trPr/>
        <w:tc>
          <w:tcPr>
            <w:tcW w:w="94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76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cs="sans-serif;Arial"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Tryb odwoławczy:</w:t>
            </w:r>
          </w:p>
          <w:p>
            <w:pPr>
              <w:pStyle w:val="Normal"/>
              <w:widowControl w:val="false"/>
              <w:bidi w:val="0"/>
              <w:spacing w:lineRule="auto" w:line="276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cs="sans-serif;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Odmowa wydania zaświadczenia następuje w drodze postanowienia, na które służy prawo wniesienia zażalenia do Wojewody Małopolskiego za pośrednictwem Wójta Gminy Zielonki w terminie siedmiu dni od dnia otrzymania postanowienia o odmowie wydania zaświadczenia.</w:t>
            </w:r>
          </w:p>
        </w:tc>
      </w:tr>
      <w:tr>
        <w:trPr/>
        <w:tc>
          <w:tcPr>
            <w:tcW w:w="94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76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Podstawa prawna:</w:t>
            </w:r>
          </w:p>
          <w:p>
            <w:pPr>
              <w:pStyle w:val="Tretekstu"/>
              <w:widowControl w:val="false"/>
              <w:numPr>
                <w:ilvl w:val="0"/>
                <w:numId w:val="2"/>
              </w:numPr>
              <w:bidi w:val="0"/>
              <w:spacing w:lineRule="auto" w:line="276" w:before="0" w:after="14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auto"/>
                <w:spacing w:val="0"/>
                <w:sz w:val="24"/>
                <w:szCs w:val="24"/>
                <w:u w:val="none"/>
                <w:lang w:val="pl-PL" w:eastAsia="zxx" w:bidi="zxx"/>
              </w:rPr>
              <w:t>Ustawa z dnia 6 sierpnia 2010 r. o dowodach osobistych (</w:t>
            </w: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4"/>
                <w:u w:val="none"/>
                <w:lang w:val="pl-PL" w:eastAsia="zxx" w:bidi="zxx"/>
              </w:rPr>
              <w:t>Dz.U. z 2022r. Poz.671)</w:t>
            </w:r>
          </w:p>
          <w:p>
            <w:pPr>
              <w:pStyle w:val="Tretekstu"/>
              <w:widowControl w:val="false"/>
              <w:numPr>
                <w:ilvl w:val="0"/>
                <w:numId w:val="2"/>
              </w:numPr>
              <w:bidi w:val="0"/>
              <w:spacing w:lineRule="auto" w:line="276" w:before="0" w:after="14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4"/>
                <w:u w:val="none"/>
                <w:lang w:val="pl-PL" w:eastAsia="zxx" w:bidi="zxx"/>
              </w:rPr>
              <w:t>Rozporządzenie Ministra Spraw Wewnętrznych z dnia 29 stycznia 2015 r.           w sprawie wzoru dowodu osobistego, jego wydawania i odbioru oraz  utraty, uszkodzenia, unieważnienia i zwrotu (Dz.U. z 2021 r., poz. 1865),</w:t>
            </w:r>
          </w:p>
          <w:p>
            <w:pPr>
              <w:pStyle w:val="Tretekstu"/>
              <w:widowControl w:val="false"/>
              <w:numPr>
                <w:ilvl w:val="0"/>
                <w:numId w:val="2"/>
              </w:numPr>
              <w:bidi w:val="0"/>
              <w:spacing w:lineRule="auto" w:line="276" w:before="0" w:after="14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pl-PL" w:eastAsia="zxx" w:bidi="zxx"/>
              </w:rPr>
              <w:t xml:space="preserve"> </w:t>
            </w: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  <w:lang w:val="pl-PL" w:eastAsia="zxx" w:bidi="zxx"/>
              </w:rPr>
              <w:t>Kodeks postępowania administracyjnego (tekst jednolity</w:t>
            </w:r>
            <w:bookmarkStart w:id="0" w:name="target_link_mfrxilrtg4yteobxge3doltqmfyc"/>
            <w:bookmarkEnd w:id="0"/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  <w:lang w:val="pl-PL" w:eastAsia="zxx" w:bidi="zxx"/>
              </w:rPr>
              <w:t xml:space="preserve"> Dz.U. z 2022 r. poz. 2000 )</w:t>
            </w:r>
          </w:p>
        </w:tc>
      </w:tr>
      <w:tr>
        <w:trPr>
          <w:trHeight w:val="14460" w:hRule="atLeast"/>
        </w:trPr>
        <w:tc>
          <w:tcPr>
            <w:tcW w:w="94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76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Uwagi:</w:t>
            </w:r>
          </w:p>
          <w:p>
            <w:pPr>
              <w:pStyle w:val="Tretekstu"/>
              <w:widowControl w:val="false"/>
              <w:bidi w:val="0"/>
              <w:spacing w:lineRule="auto" w:line="276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Zawiadomienie o utracie lub uszkodzeniu dowodu osobistego składa się osobiście w dowolnym organie gminy. Zawiadomienie może być także złożone           w formie dokumentu elektronicznego ( po opatrzeniu kwalifikowanym podpisem elektronicznym albo profilem zaufanym) w organie gminy, który wydał dowód osobisty.</w:t>
            </w:r>
          </w:p>
          <w:p>
            <w:pPr>
              <w:pStyle w:val="Tretekstu"/>
              <w:widowControl w:val="false"/>
              <w:numPr>
                <w:ilvl w:val="0"/>
                <w:numId w:val="3"/>
              </w:numPr>
              <w:tabs>
                <w:tab w:val="clear" w:pos="709"/>
                <w:tab w:val="left" w:pos="0" w:leader="none"/>
              </w:tabs>
              <w:spacing w:before="0" w:after="0"/>
              <w:ind w:left="709" w:hanging="283"/>
              <w:rPr>
                <w:rFonts w:ascii="Arial" w:hAnsi="Arial"/>
              </w:rPr>
            </w:pPr>
            <w:r>
              <w:rPr>
                <w:rFonts w:ascii="Arial" w:hAnsi="Arial"/>
              </w:rPr>
              <w:t>Osoba przebywająca poza terytorium Rzeczypospolitej Polskiej może złożyć zawiadomienie osobiście lub za pośrednictwem poczty lub telefaksu w dowolnej polskiej placówce konsularnej.</w:t>
            </w:r>
          </w:p>
          <w:p>
            <w:pPr>
              <w:pStyle w:val="Tretekstu"/>
              <w:widowControl w:val="false"/>
              <w:numPr>
                <w:ilvl w:val="0"/>
                <w:numId w:val="3"/>
              </w:numPr>
              <w:tabs>
                <w:tab w:val="clear" w:pos="709"/>
                <w:tab w:val="left" w:pos="0" w:leader="none"/>
              </w:tabs>
              <w:spacing w:before="0" w:after="0"/>
              <w:ind w:left="709" w:hanging="283"/>
              <w:rPr>
                <w:rFonts w:ascii="Arial" w:hAnsi="Arial"/>
              </w:rPr>
            </w:pPr>
            <w:r>
              <w:rPr>
                <w:rFonts w:ascii="Arial" w:hAnsi="Arial"/>
              </w:rPr>
              <w:t>Do zawiadomienia o uszkodzeniu dowodu osobistego załącza się uszkodzony dowód, a w przypadku dokonania zawiadomienia w formie dokumentu elektronicznego albo za pomocą poczty lub telefaksu, dokument ten przekazuje się pocztą lub osobiście.</w:t>
            </w:r>
          </w:p>
          <w:p>
            <w:pPr>
              <w:pStyle w:val="Tretekstu"/>
              <w:widowControl w:val="false"/>
              <w:numPr>
                <w:ilvl w:val="0"/>
                <w:numId w:val="3"/>
              </w:numPr>
              <w:tabs>
                <w:tab w:val="clear" w:pos="709"/>
                <w:tab w:val="left" w:pos="0" w:leader="none"/>
              </w:tabs>
              <w:spacing w:before="0" w:after="0"/>
              <w:ind w:left="709" w:hanging="283"/>
              <w:rPr>
                <w:rFonts w:ascii="Arial" w:hAnsi="Arial"/>
              </w:rPr>
            </w:pPr>
            <w:r>
              <w:rPr>
                <w:rFonts w:ascii="Arial" w:hAnsi="Arial"/>
              </w:rPr>
              <w:t>Za osobę nieposiadającą zdolności do czynności prawnych lub posiadającą ograniczoną zdolność do czynności prawnych zgłoszenia dokonuje rodzic, opiekun prawny lub kurator.</w:t>
            </w:r>
          </w:p>
          <w:p>
            <w:pPr>
              <w:pStyle w:val="Tretekstu"/>
              <w:widowControl w:val="false"/>
              <w:numPr>
                <w:ilvl w:val="0"/>
                <w:numId w:val="3"/>
              </w:numPr>
              <w:tabs>
                <w:tab w:val="clear" w:pos="709"/>
                <w:tab w:val="left" w:pos="0" w:leader="none"/>
              </w:tabs>
              <w:spacing w:before="0" w:after="0"/>
              <w:ind w:left="709" w:hanging="283"/>
              <w:rPr>
                <w:rFonts w:ascii="Arial" w:hAnsi="Arial"/>
              </w:rPr>
            </w:pPr>
            <w:r>
              <w:rPr>
                <w:rFonts w:ascii="Arial" w:hAnsi="Arial"/>
              </w:rPr>
              <w:t>W przypadku złożenia zawiadomienia w formie dokumentu elektronicznego albo za pomocą poczty lub telefaksu, zaświadczenie o utracie lub uszkodzeniu wydaje się na żądanie osoby.</w:t>
            </w:r>
          </w:p>
          <w:p>
            <w:pPr>
              <w:pStyle w:val="Tretekstu"/>
              <w:widowControl w:val="false"/>
              <w:numPr>
                <w:ilvl w:val="0"/>
                <w:numId w:val="3"/>
              </w:numPr>
              <w:tabs>
                <w:tab w:val="clear" w:pos="709"/>
                <w:tab w:val="left" w:pos="0" w:leader="none"/>
              </w:tabs>
              <w:spacing w:before="0" w:after="0"/>
              <w:ind w:left="709" w:hanging="283"/>
              <w:rPr>
                <w:rFonts w:ascii="Arial" w:hAnsi="Arial"/>
              </w:rPr>
            </w:pPr>
            <w:r>
              <w:rPr>
                <w:rFonts w:ascii="Arial" w:hAnsi="Arial"/>
              </w:rPr>
              <w:t>Zaświadczenie o utracie lub uszkodzeniu dowodu osobistego ważne jest do czasu wydania nowego dowodu osobistego, nie dłużej jednak niż przez 2 miesiące i jest wydawane nieodpłatnie.</w:t>
            </w:r>
          </w:p>
          <w:p>
            <w:pPr>
              <w:pStyle w:val="Tretekstu"/>
              <w:widowControl w:val="false"/>
              <w:numPr>
                <w:ilvl w:val="0"/>
                <w:numId w:val="3"/>
              </w:numPr>
              <w:tabs>
                <w:tab w:val="clear" w:pos="709"/>
                <w:tab w:val="left" w:pos="0" w:leader="none"/>
              </w:tabs>
              <w:ind w:left="709" w:hanging="283"/>
              <w:rPr/>
            </w:pPr>
            <w:r>
              <w:rPr>
                <w:rFonts w:cs="sans-serif;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Zgłoszenie kradzieży dowodu osobistego na Policji będzie skutkowało unieważnieniem dowodu osobistego w Rejestrze Dowodów Osobistych. W takiej sytuacji, nie ma już konieczności zgłaszania utraty dowodu osobistego                w urzędzie.</w:t>
            </w:r>
          </w:p>
          <w:p>
            <w:pPr>
              <w:pStyle w:val="Tretekstu"/>
              <w:widowControl w:val="false"/>
              <w:numPr>
                <w:ilvl w:val="0"/>
                <w:numId w:val="3"/>
              </w:numPr>
              <w:tabs>
                <w:tab w:val="clear" w:pos="709"/>
                <w:tab w:val="left" w:pos="0" w:leader="none"/>
              </w:tabs>
              <w:ind w:left="709" w:hanging="283"/>
              <w:rPr/>
            </w:pPr>
            <w:r>
              <w:rPr>
                <w:rFonts w:cs="sans-serif;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Zgłoszenie kradzieży dowodu osobistego na Policji będzie skutkowało unieważnieniem dowodu osobistego w Rejestrze Dowodów Osobistych. W takiej sytuacji, nie ma już konieczności zgłaszania utraty dowodu osobistego                w urzędzie.</w:t>
            </w:r>
          </w:p>
          <w:p>
            <w:pPr>
              <w:pStyle w:val="Tretekstu"/>
              <w:widowControl w:val="false"/>
              <w:numPr>
                <w:ilvl w:val="0"/>
                <w:numId w:val="3"/>
              </w:numPr>
              <w:tabs>
                <w:tab w:val="clear" w:pos="709"/>
                <w:tab w:val="left" w:pos="0" w:leader="none"/>
              </w:tabs>
              <w:ind w:left="709" w:hanging="283"/>
              <w:rPr/>
            </w:pPr>
            <w:r>
              <w:rPr>
                <w:rFonts w:ascii="Arial" w:hAnsi="Arial"/>
                <w:sz w:val="24"/>
                <w:szCs w:val="24"/>
              </w:rPr>
              <w:t>Posiadacz dowodu osobistego, w przypadku podejrzenia nieuprawnionego wykorzystania jego danych osobowych, może zgłosić osobiście ten fakt organowi dowolnej gminy w celu unieważnienia posiadanego dowodu osobistego. Zgłoszenia, o którym mowa, dokonuje się na formularzu zgłoszenia podejrzenia nieuprawnionego wykorzystania danych osobowych.</w:t>
            </w:r>
          </w:p>
          <w:p>
            <w:pPr>
              <w:pStyle w:val="Tretekstu"/>
              <w:widowControl w:val="false"/>
              <w:numPr>
                <w:ilvl w:val="0"/>
                <w:numId w:val="3"/>
              </w:numPr>
              <w:tabs>
                <w:tab w:val="clear" w:pos="709"/>
                <w:tab w:val="left" w:pos="0" w:leader="none"/>
              </w:tabs>
              <w:ind w:left="709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Posiadacz nowego e-dowodu w przypadku czasowej utraty kontroli nad dowodem osobistym, może zgłosić zawieszenie dowodu osobistego na okres nie dłuższy niż 14 dni od dnia dokonania zgłoszenia. Zawieszony e-dowód można odwiesić w ciągu 14 dni od daty zgłoszenia zawieszenia. Po tym terminie e-dowód zostaje automatycznie unieważniony w Rejestrze Dowodów Osobistych. Zgłoszenia zawieszenia/odwieszenia e-dowodu dokonuje:</w:t>
            </w:r>
          </w:p>
          <w:p>
            <w:pPr>
              <w:pStyle w:val="Normal"/>
              <w:widowControl w:val="false"/>
              <w:spacing w:lineRule="auto" w:line="276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cs="sans-serif;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</w:t>
            </w:r>
            <w:r>
              <w:rPr>
                <w:rFonts w:eastAsia="sans-serif;Arial" w:cs="sans-serif;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 </w:t>
            </w:r>
            <w:r>
              <w:rPr>
                <w:rFonts w:cs="sans-serif;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posiadacz dowodu,</w:t>
            </w:r>
          </w:p>
          <w:p>
            <w:pPr>
              <w:pStyle w:val="Normal"/>
              <w:widowControl w:val="false"/>
              <w:spacing w:lineRule="auto" w:line="276"/>
              <w:jc w:val="left"/>
              <w:rPr/>
            </w:pPr>
            <w:r>
              <w:rPr>
                <w:rFonts w:cs="sans-serif;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</w:t>
            </w:r>
            <w:r>
              <w:rPr>
                <w:rFonts w:eastAsia="sans-serif;Arial" w:cs="sans-serif;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  <w:r>
              <w:rPr>
                <w:rFonts w:eastAsia="sans-serif;Arial" w:cs="sans-serif;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rodzic, opiekun prawny lub kurator,</w:t>
            </w:r>
            <w:r>
              <w:rPr>
                <w:rFonts w:cs="sans-serif;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w imieniu osób które  nie posiadają  zdolności do czynności prawnych lub posiadają ograniczoną  zdolność do czynności prawnych;</w:t>
            </w:r>
          </w:p>
          <w:p>
            <w:pPr>
              <w:pStyle w:val="Normal"/>
              <w:widowControl w:val="false"/>
              <w:bidi w:val="0"/>
              <w:spacing w:lineRule="auto" w:line="276"/>
              <w:jc w:val="left"/>
              <w:rPr/>
            </w:pPr>
            <w:r>
              <w:rPr>
                <w:rFonts w:eastAsia="sans-serif;Arial" w:cs="sans-serif;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 </w:t>
            </w:r>
            <w:r>
              <w:rPr>
                <w:rFonts w:eastAsia="sans-serif;Arial" w:cs="sans-serif;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pełnomocnik legitymujący się pełnomocnictwem szczególnym do dokonania tej czynności.</w:t>
            </w:r>
          </w:p>
          <w:p>
            <w:pPr>
              <w:pStyle w:val="Normal"/>
              <w:widowControl w:val="false"/>
              <w:bidi w:val="0"/>
              <w:spacing w:lineRule="auto" w:line="276"/>
              <w:jc w:val="left"/>
              <w:rPr/>
            </w:pPr>
            <w:r>
              <w:rPr>
                <w:rFonts w:eastAsia="sans-serif;Arial" w:cs="sans-serif;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  </w:t>
            </w:r>
            <w:r>
              <w:rPr>
                <w:rFonts w:eastAsia="sans-serif;Arial" w:cs="sans-serif;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10. </w:t>
            </w:r>
            <w:r>
              <w:rPr>
                <w:rFonts w:cs="Arial" w:ascii="Arial" w:hAnsi="Arial"/>
                <w:sz w:val="24"/>
                <w:szCs w:val="24"/>
              </w:rPr>
              <w:t>Osoba, która znalazła cudzy dowód osobisty, jest obowiązana niezwłocznie</w:t>
            </w:r>
          </w:p>
          <w:p>
            <w:pPr>
              <w:pStyle w:val="Normal"/>
              <w:widowControl w:val="false"/>
              <w:bidi w:val="0"/>
              <w:spacing w:lineRule="auto" w:line="276"/>
              <w:jc w:val="left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         </w:t>
            </w:r>
            <w:r>
              <w:rPr>
                <w:rFonts w:cs="Arial" w:ascii="Arial" w:hAnsi="Arial"/>
                <w:sz w:val="24"/>
                <w:szCs w:val="24"/>
              </w:rPr>
              <w:t>przekazać ten dokument organowi dowolnej gminy, Policji, innemu organowi</w:t>
            </w:r>
          </w:p>
          <w:p>
            <w:pPr>
              <w:pStyle w:val="Normal"/>
              <w:widowControl w:val="false"/>
              <w:bidi w:val="0"/>
              <w:spacing w:lineRule="auto" w:line="276"/>
              <w:jc w:val="left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         </w:t>
            </w:r>
            <w:r>
              <w:rPr>
                <w:rFonts w:cs="Arial" w:ascii="Arial" w:hAnsi="Arial"/>
                <w:sz w:val="24"/>
                <w:szCs w:val="24"/>
              </w:rPr>
              <w:t>administracji publicznej lub placówce konsularnej Rzeczypospolitej Polskiej.</w:t>
            </w:r>
          </w:p>
          <w:p>
            <w:pPr>
              <w:pStyle w:val="Normal"/>
              <w:widowControl w:val="false"/>
              <w:bidi w:val="0"/>
              <w:spacing w:lineRule="auto" w:line="276"/>
              <w:jc w:val="left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         </w:t>
            </w:r>
            <w:r>
              <w:rPr>
                <w:rFonts w:cs="Arial" w:ascii="Arial" w:hAnsi="Arial"/>
                <w:sz w:val="24"/>
                <w:szCs w:val="24"/>
              </w:rPr>
              <w:t>Osoba, która znalazła cudzy dowód osobisty, może, bez zbędnej zwłoki,</w:t>
            </w:r>
          </w:p>
          <w:p>
            <w:pPr>
              <w:pStyle w:val="Normal"/>
              <w:widowControl w:val="false"/>
              <w:bidi w:val="0"/>
              <w:spacing w:lineRule="auto" w:line="276"/>
              <w:jc w:val="left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         </w:t>
            </w:r>
            <w:r>
              <w:rPr>
                <w:rFonts w:cs="Arial" w:ascii="Arial" w:hAnsi="Arial"/>
                <w:sz w:val="24"/>
                <w:szCs w:val="24"/>
              </w:rPr>
              <w:t>przekazać ten dokument posiadaczowi dowodu osobistego. W tym przypadku</w:t>
            </w:r>
          </w:p>
          <w:p>
            <w:pPr>
              <w:pStyle w:val="Normal"/>
              <w:widowControl w:val="false"/>
              <w:bidi w:val="0"/>
              <w:spacing w:lineRule="auto" w:line="276"/>
              <w:jc w:val="left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         </w:t>
            </w:r>
            <w:r>
              <w:rPr>
                <w:rFonts w:cs="Arial" w:ascii="Arial" w:hAnsi="Arial"/>
                <w:sz w:val="24"/>
                <w:szCs w:val="24"/>
              </w:rPr>
              <w:t>posiadacz dokumentu może również zawiadomić organy, o których mowa</w:t>
            </w:r>
          </w:p>
          <w:p>
            <w:pPr>
              <w:pStyle w:val="Normal"/>
              <w:widowControl w:val="false"/>
              <w:bidi w:val="0"/>
              <w:spacing w:lineRule="auto" w:line="276"/>
              <w:jc w:val="left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         </w:t>
            </w:r>
            <w:r>
              <w:rPr>
                <w:rFonts w:cs="Arial" w:ascii="Arial" w:hAnsi="Arial"/>
                <w:sz w:val="24"/>
                <w:szCs w:val="24"/>
              </w:rPr>
              <w:t>wcześniej, o utracie dowodu osobistego, w celu jego unieważnienia.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ans-serif">
    <w:altName w:val="Arial"/>
    <w:charset w:val="ee"/>
    <w:family w:val="roman"/>
    <w:pitch w:val="variable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/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  <w:rPr/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  <w:rPr/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  <w:rPr/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  <w:rPr/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  <w:rPr/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  <w:rPr/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  <w:rPr/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WW8Num2z0">
    <w:name w:val="WW8Num2z0"/>
    <w:qFormat/>
    <w:rPr>
      <w:rFonts w:ascii="Symbol" w:hAnsi="Symbol" w:cs="OpenSymbol;Arial Unicode MS"/>
    </w:rPr>
  </w:style>
  <w:style w:type="character" w:styleId="WW8Num2z1">
    <w:name w:val="WW8Num2z1"/>
    <w:qFormat/>
    <w:rPr>
      <w:rFonts w:ascii="Wingdings" w:hAnsi="Wingdings" w:cs="OpenSymbol;Arial Unicode MS"/>
    </w:rPr>
  </w:style>
  <w:style w:type="character" w:styleId="WW8Num3z0">
    <w:name w:val="WW8Num3z0"/>
    <w:qFormat/>
    <w:rPr>
      <w:rFonts w:ascii="Symbol" w:hAnsi="Symbol" w:cs="OpenSymbol;Arial Unicode MS"/>
    </w:rPr>
  </w:style>
  <w:style w:type="character" w:styleId="WW8Num3z1">
    <w:name w:val="WW8Num3z1"/>
    <w:qFormat/>
    <w:rPr>
      <w:rFonts w:ascii="OpenSymbol;Arial Unicode MS" w:hAnsi="OpenSymbol;Arial Unicode MS" w:cs="OpenSymbol;Arial Unicode MS"/>
    </w:rPr>
  </w:style>
  <w:style w:type="character" w:styleId="Czeinternetowe">
    <w:name w:val="Hyperlink"/>
    <w:rPr>
      <w:color w:val="000080"/>
      <w:u w:val="single"/>
      <w:lang w:val="zxx" w:eastAsia="zxx" w:bidi="zxx"/>
    </w:rPr>
  </w:style>
  <w:style w:type="character" w:styleId="WW8Num4z0">
    <w:name w:val="WW8Num4z0"/>
    <w:qFormat/>
    <w:rPr>
      <w:rFonts w:ascii="Symbol" w:hAnsi="Symbol" w:cs="OpenSymbol;Arial Unicode MS"/>
      <w:sz w:val="27"/>
      <w:szCs w:val="27"/>
    </w:rPr>
  </w:style>
  <w:style w:type="character" w:styleId="WW8Num4z1">
    <w:name w:val="WW8Num4z1"/>
    <w:qFormat/>
    <w:rPr>
      <w:rFonts w:ascii="OpenSymbol;Arial Unicode MS" w:hAnsi="OpenSymbol;Arial Unicode MS" w:cs="OpenSymbol;Arial Unicode MS"/>
    </w:rPr>
  </w:style>
  <w:style w:type="character" w:styleId="WW8Num6z0">
    <w:name w:val="WW8Num6z0"/>
    <w:qFormat/>
    <w:rPr>
      <w:rFonts w:ascii="Arial" w:hAnsi="Arial" w:cs="Arial"/>
      <w:sz w:val="27"/>
      <w:szCs w:val="27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Znakinumeracji">
    <w:name w:val="Znaki numeracji"/>
    <w:qFormat/>
    <w:rPr/>
  </w:style>
  <w:style w:type="character" w:styleId="WW8Num5z0">
    <w:name w:val="WW8Num5z0"/>
    <w:qFormat/>
    <w:rPr>
      <w:rFonts w:ascii="Wingdings" w:hAnsi="Wingdings" w:cs="OpenSymbol;Arial Unicode MS"/>
      <w:sz w:val="27"/>
      <w:szCs w:val="27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6">
    <w:name w:val="WW8Num6"/>
    <w:qFormat/>
  </w:style>
  <w:style w:type="numbering" w:styleId="Bullet">
    <w:name w:val="Bullet •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411</TotalTime>
  <Application>LibreOffice/7.4.3.2$Windows_X86_64 LibreOffice_project/1048a8393ae2eeec98dff31b5c133c5f1d08b890</Application>
  <AppVersion>15.0000</AppVersion>
  <Pages>3</Pages>
  <Words>628</Words>
  <Characters>4105</Characters>
  <CharactersWithSpaces>4816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2020-04-17T13:36:11Z</dcterms:created>
  <dc:creator/>
  <dc:description/>
  <dc:language>pl-PL</dc:language>
  <cp:lastModifiedBy/>
  <cp:lastPrinted>2022-12-19T12:18:03Z</cp:lastPrinted>
  <dcterms:modified xsi:type="dcterms:W3CDTF">2022-12-27T08:06:00Z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